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F31" w:rsidRDefault="00086F31" w:rsidP="00086F31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086F3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Ссылки</w:t>
      </w:r>
      <w:r>
        <w:rPr>
          <w:rFonts w:ascii="Arial" w:eastAsia="Times New Roman" w:hAnsi="Arial" w:cs="Arial"/>
          <w:kern w:val="36"/>
          <w:sz w:val="48"/>
          <w:szCs w:val="48"/>
          <w:lang w:eastAsia="ru-RU"/>
        </w:rPr>
        <w:t xml:space="preserve"> </w:t>
      </w:r>
      <w:r w:rsidRPr="00086F31">
        <w:rPr>
          <w:rFonts w:ascii="Arial" w:eastAsia="Times New Roman" w:hAnsi="Arial" w:cs="Arial"/>
          <w:kern w:val="36"/>
          <w:sz w:val="48"/>
          <w:szCs w:val="4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6F31" w:rsidRPr="00086F31" w:rsidRDefault="00086F31" w:rsidP="00086F31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086F31">
        <w:rPr>
          <w:b w:val="0"/>
          <w:bCs w:val="0"/>
          <w:sz w:val="28"/>
          <w:szCs w:val="28"/>
        </w:rPr>
        <w:t>ОДДС, часть1 История Цель и Формат</w:t>
      </w:r>
    </w:p>
    <w:p w:rsidR="00086F31" w:rsidRDefault="00086F31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280A7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https://www.youtube.com/watch?v=HnRKJAPtCkY</w:t>
        </w:r>
      </w:hyperlink>
    </w:p>
    <w:p w:rsidR="00086F31" w:rsidRPr="00086F31" w:rsidRDefault="00086F31" w:rsidP="00086F31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086F31">
        <w:rPr>
          <w:b w:val="0"/>
          <w:bCs w:val="0"/>
          <w:sz w:val="28"/>
          <w:szCs w:val="28"/>
        </w:rPr>
        <w:t>ОДДС, часть 2 Методы</w:t>
      </w:r>
    </w:p>
    <w:p w:rsidR="00086F31" w:rsidRDefault="00086F31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280A7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https://www.youtube.com/watch?v=S0btonzj5sQ</w:t>
        </w:r>
      </w:hyperlink>
    </w:p>
    <w:p w:rsidR="00086F31" w:rsidRPr="00086F31" w:rsidRDefault="00086F31" w:rsidP="00086F31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086F31">
        <w:rPr>
          <w:b w:val="0"/>
          <w:bCs w:val="0"/>
          <w:sz w:val="28"/>
          <w:szCs w:val="28"/>
        </w:rPr>
        <w:t>ОДДС, часть 3 "Косвенный метод"</w:t>
      </w:r>
    </w:p>
    <w:p w:rsidR="00086F31" w:rsidRDefault="00086F31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Pr="00280A7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https://www.youtube.com/watch?v=CVzPLEIKoJY</w:t>
        </w:r>
      </w:hyperlink>
    </w:p>
    <w:p w:rsidR="00086F31" w:rsidRPr="00086F31" w:rsidRDefault="00086F31" w:rsidP="00086F31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086F31">
        <w:rPr>
          <w:b w:val="0"/>
          <w:bCs w:val="0"/>
          <w:sz w:val="28"/>
          <w:szCs w:val="28"/>
        </w:rPr>
        <w:t>ОДДС, часть 4, Прямой метод</w:t>
      </w:r>
    </w:p>
    <w:p w:rsidR="00086F31" w:rsidRDefault="00086F31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Pr="00280A7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https://www.youtube.com/watch?v=SrrPO45PIFU</w:t>
        </w:r>
      </w:hyperlink>
    </w:p>
    <w:p w:rsidR="00086F31" w:rsidRPr="00086F31" w:rsidRDefault="00086F31" w:rsidP="00086F31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086F31">
        <w:rPr>
          <w:b w:val="0"/>
          <w:bCs w:val="0"/>
          <w:sz w:val="28"/>
          <w:szCs w:val="28"/>
        </w:rPr>
        <w:t>ОДДС, часть 5, Инвестиционная и Финансовая деятельность</w:t>
      </w:r>
    </w:p>
    <w:p w:rsidR="00086F31" w:rsidRDefault="00086F31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Pr="00280A7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https://www.youtube.com/watch?v=MLxxDxkmRIs</w:t>
        </w:r>
      </w:hyperlink>
    </w:p>
    <w:p w:rsidR="00086F31" w:rsidRPr="00086F31" w:rsidRDefault="00086F31" w:rsidP="00086F31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086F31">
        <w:rPr>
          <w:b w:val="0"/>
          <w:bCs w:val="0"/>
          <w:sz w:val="28"/>
          <w:szCs w:val="28"/>
        </w:rPr>
        <w:t>ОДДС, часть 6, Пример ОДДС пр</w:t>
      </w:r>
      <w:r>
        <w:rPr>
          <w:b w:val="0"/>
          <w:bCs w:val="0"/>
          <w:sz w:val="28"/>
          <w:szCs w:val="28"/>
        </w:rPr>
        <w:t>я</w:t>
      </w:r>
      <w:r w:rsidRPr="00086F31">
        <w:rPr>
          <w:b w:val="0"/>
          <w:bCs w:val="0"/>
          <w:sz w:val="28"/>
          <w:szCs w:val="28"/>
        </w:rPr>
        <w:t>мым и косвенным методом</w:t>
      </w:r>
    </w:p>
    <w:p w:rsidR="00086F31" w:rsidRDefault="00086F31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 w:rsidRPr="00280A7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https://www.youtube.com/watch?v=s2zztVJxRbA</w:t>
        </w:r>
      </w:hyperlink>
    </w:p>
    <w:p w:rsidR="00F05650" w:rsidRDefault="00F05650" w:rsidP="00086F31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F05650" w:rsidRDefault="00F05650" w:rsidP="00086F31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МСФО</w:t>
      </w:r>
    </w:p>
    <w:p w:rsidR="00086F31" w:rsidRPr="00086F31" w:rsidRDefault="00086F31" w:rsidP="00086F31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86F3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Прямой метод составления отчета о движении денежных средств</w:t>
      </w:r>
    </w:p>
    <w:p w:rsidR="00086F31" w:rsidRDefault="00086F31" w:rsidP="00086F31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280A7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https://www.youtube.com/watch?v=6E88XFJ5Z2M&amp;t=43s</w:t>
        </w:r>
      </w:hyperlink>
    </w:p>
    <w:p w:rsidR="00086F31" w:rsidRDefault="00086F31" w:rsidP="00086F31">
      <w:pPr>
        <w:rPr>
          <w:rFonts w:ascii="Times New Roman" w:hAnsi="Times New Roman" w:cs="Times New Roman"/>
          <w:sz w:val="28"/>
          <w:szCs w:val="28"/>
        </w:rPr>
      </w:pPr>
    </w:p>
    <w:p w:rsidR="00086F31" w:rsidRPr="00086F31" w:rsidRDefault="00086F31" w:rsidP="00086F31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086F31">
        <w:rPr>
          <w:b w:val="0"/>
          <w:bCs w:val="0"/>
          <w:sz w:val="28"/>
          <w:szCs w:val="28"/>
        </w:rPr>
        <w:t>Косвенный метод составления отчета о движении денежных средств</w:t>
      </w:r>
    </w:p>
    <w:p w:rsidR="00086F31" w:rsidRDefault="00086F31" w:rsidP="00086F31">
      <w:pPr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280A7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https://www.youtube.com/watch?v=sURHX61_Jjk</w:t>
        </w:r>
      </w:hyperlink>
    </w:p>
    <w:p w:rsidR="00086F31" w:rsidRDefault="00086F31" w:rsidP="00086F31">
      <w:pPr>
        <w:rPr>
          <w:rFonts w:ascii="Times New Roman" w:hAnsi="Times New Roman" w:cs="Times New Roman"/>
          <w:sz w:val="28"/>
          <w:szCs w:val="28"/>
        </w:rPr>
      </w:pPr>
    </w:p>
    <w:p w:rsidR="00086F31" w:rsidRPr="00086F31" w:rsidRDefault="00086F31" w:rsidP="00086F31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086F31">
        <w:rPr>
          <w:b w:val="0"/>
          <w:bCs w:val="0"/>
          <w:sz w:val="28"/>
          <w:szCs w:val="28"/>
        </w:rPr>
        <w:t>Пример составления отчета о движении денежных средств косвенным методом</w:t>
      </w:r>
    </w:p>
    <w:p w:rsidR="00086F31" w:rsidRDefault="00086F31" w:rsidP="00086F31">
      <w:pPr>
        <w:rPr>
          <w:rFonts w:ascii="Times New Roman" w:hAnsi="Times New Roman" w:cs="Times New Roman"/>
          <w:sz w:val="28"/>
          <w:szCs w:val="28"/>
        </w:rPr>
      </w:pPr>
      <w:hyperlink r:id="rId12" w:history="1">
        <w:r w:rsidRPr="00280A7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https://www.youtube.com/watch?v=dPKJHmE8gqs</w:t>
        </w:r>
      </w:hyperlink>
    </w:p>
    <w:p w:rsidR="00086F31" w:rsidRPr="00086F31" w:rsidRDefault="00086F31">
      <w:pPr>
        <w:rPr>
          <w:rFonts w:ascii="Times New Roman" w:hAnsi="Times New Roman" w:cs="Times New Roman"/>
          <w:sz w:val="28"/>
          <w:szCs w:val="28"/>
        </w:rPr>
      </w:pPr>
    </w:p>
    <w:sectPr w:rsidR="00086F31" w:rsidRPr="00086F3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86F31"/>
    <w:rsid w:val="00086F31"/>
    <w:rsid w:val="000E5821"/>
    <w:rsid w:val="00190430"/>
    <w:rsid w:val="00334ADD"/>
    <w:rsid w:val="00543310"/>
    <w:rsid w:val="00F05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086F3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6F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086F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MLxxDxkmRIs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SrrPO45PIFU" TargetMode="External"/><Relationship Id="rId12" Type="http://schemas.openxmlformats.org/officeDocument/2006/relationships/hyperlink" Target="https://www.youtube.com/watch?v=dPKJHmE8gq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CVzPLEIKoJY" TargetMode="External"/><Relationship Id="rId11" Type="http://schemas.openxmlformats.org/officeDocument/2006/relationships/hyperlink" Target="https://www.youtube.com/watch?v=sURHX61_Jjk" TargetMode="External"/><Relationship Id="rId5" Type="http://schemas.openxmlformats.org/officeDocument/2006/relationships/hyperlink" Target="https://www.youtube.com/watch?v=S0btonzj5sQ" TargetMode="External"/><Relationship Id="rId10" Type="http://schemas.openxmlformats.org/officeDocument/2006/relationships/hyperlink" Target="https://www.youtube.com/watch?v=6E88XFJ5Z2M&amp;t=43s" TargetMode="External"/><Relationship Id="rId4" Type="http://schemas.openxmlformats.org/officeDocument/2006/relationships/hyperlink" Target="https://www.youtube.com/watch?v=HnRKJAPtCkY" TargetMode="External"/><Relationship Id="rId9" Type="http://schemas.openxmlformats.org/officeDocument/2006/relationships/hyperlink" Target="https://www.youtube.com/watch?v=s2zztVJxRb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2020-11-20T19:17:00Z</dcterms:created>
  <dcterms:modified xsi:type="dcterms:W3CDTF">2020-11-20T19:31:00Z</dcterms:modified>
</cp:coreProperties>
</file>